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96" w:rsidRPr="00825A96" w:rsidRDefault="00E3672E" w:rsidP="00825A96">
      <w:pPr>
        <w:spacing w:after="3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25A96" w:rsidRPr="00825A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Послуги з технічного обслуговування фонтану «Садко»</w:t>
      </w:r>
      <w:r w:rsidR="00825A96" w:rsidRPr="00825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5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825A96" w:rsidRPr="00825A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50510000-3 - Послуги з ремонту і технічного обслуговування насосів, клапанів, кранів і металевих контейнерів</w:t>
      </w:r>
      <w:r w:rsidRPr="00825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за № </w:t>
      </w:r>
      <w:r w:rsidR="00825A96" w:rsidRPr="00825A96">
        <w:rPr>
          <w:rFonts w:ascii="Times New Roman" w:hAnsi="Times New Roman" w:cs="Times New Roman"/>
          <w:b/>
          <w:bCs/>
          <w:sz w:val="28"/>
          <w:szCs w:val="28"/>
        </w:rPr>
        <w:t>UA-2021-03-16-001463-c</w:t>
      </w:r>
      <w:r w:rsidR="00825A9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3672E" w:rsidRPr="00A962C3" w:rsidRDefault="00E3672E" w:rsidP="00825A96">
      <w:pPr>
        <w:spacing w:after="300" w:line="240" w:lineRule="auto"/>
        <w:jc w:val="center"/>
        <w:rPr>
          <w:sz w:val="26"/>
          <w:szCs w:val="26"/>
          <w:lang w:val="uk-UA"/>
        </w:rPr>
      </w:pP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495A8A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3942F9" w:rsidRPr="00495A8A" w:rsidRDefault="00E3672E" w:rsidP="00495A8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495A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825A96">
        <w:rPr>
          <w:rFonts w:ascii="Times New Roman" w:hAnsi="Times New Roman" w:cs="Times New Roman"/>
          <w:sz w:val="28"/>
          <w:szCs w:val="28"/>
          <w:lang w:val="uk-UA"/>
        </w:rPr>
        <w:t>280 000,00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Сумської міської ради від 24.12.2020 року №62-МР «Про бюджет Сумської міської територіальної громади </w:t>
      </w:r>
      <w:r w:rsidR="003942F9" w:rsidRPr="00495A8A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495A8A" w:rsidRPr="00495A8A" w:rsidRDefault="003942F9" w:rsidP="00495A8A">
      <w:pPr>
        <w:pStyle w:val="a5"/>
        <w:shd w:val="clear" w:color="auto" w:fill="FFFFFF"/>
        <w:jc w:val="both"/>
        <w:rPr>
          <w:sz w:val="28"/>
          <w:szCs w:val="28"/>
          <w:lang w:val="uk-UA"/>
        </w:rPr>
      </w:pPr>
      <w:r w:rsidRPr="00495A8A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</w:t>
      </w:r>
      <w:r w:rsidR="00E3672E" w:rsidRPr="00495A8A">
        <w:rPr>
          <w:sz w:val="28"/>
          <w:szCs w:val="28"/>
          <w:lang w:val="uk-UA"/>
        </w:rPr>
        <w:t>При визначенні очікуваної вартості закупівлі враховувалась інформація про ціни на товари та послуги, що міститься в мережі</w:t>
      </w:r>
      <w:r w:rsidR="00495A8A" w:rsidRPr="00495A8A">
        <w:rPr>
          <w:sz w:val="28"/>
          <w:szCs w:val="28"/>
          <w:lang w:val="uk-UA"/>
        </w:rPr>
        <w:t xml:space="preserve"> Інтернет у відкритому доступі </w:t>
      </w:r>
      <w:r w:rsidR="00E3672E" w:rsidRPr="00495A8A">
        <w:rPr>
          <w:sz w:val="28"/>
          <w:szCs w:val="28"/>
          <w:lang w:val="uk-UA"/>
        </w:rPr>
        <w:t xml:space="preserve">в електронній системі </w:t>
      </w:r>
      <w:proofErr w:type="spellStart"/>
      <w:r w:rsidR="00E3672E" w:rsidRPr="00495A8A">
        <w:rPr>
          <w:sz w:val="28"/>
          <w:szCs w:val="28"/>
          <w:lang w:val="uk-UA"/>
        </w:rPr>
        <w:t>закупівель</w:t>
      </w:r>
      <w:proofErr w:type="spellEnd"/>
      <w:r w:rsidR="00E3672E" w:rsidRPr="00495A8A">
        <w:rPr>
          <w:sz w:val="28"/>
          <w:szCs w:val="28"/>
          <w:lang w:val="uk-UA"/>
        </w:rPr>
        <w:t xml:space="preserve"> "</w:t>
      </w:r>
      <w:proofErr w:type="spellStart"/>
      <w:r w:rsidR="00E3672E" w:rsidRPr="00495A8A">
        <w:rPr>
          <w:sz w:val="28"/>
          <w:szCs w:val="28"/>
          <w:lang w:val="uk-UA"/>
        </w:rPr>
        <w:t>Prozorro</w:t>
      </w:r>
      <w:proofErr w:type="spellEnd"/>
      <w:r w:rsidR="00E3672E" w:rsidRPr="00495A8A">
        <w:rPr>
          <w:sz w:val="28"/>
          <w:szCs w:val="28"/>
          <w:lang w:val="uk-UA"/>
        </w:rPr>
        <w:t xml:space="preserve">". </w:t>
      </w:r>
      <w:r w:rsidR="00495A8A" w:rsidRPr="00495A8A">
        <w:rPr>
          <w:sz w:val="28"/>
          <w:szCs w:val="28"/>
          <w:lang w:val="uk-UA"/>
        </w:rPr>
        <w:t xml:space="preserve">Розрахунок очікуваної вартості послуг </w:t>
      </w:r>
      <w:r w:rsidR="00495A8A" w:rsidRPr="00495A8A">
        <w:rPr>
          <w:sz w:val="28"/>
          <w:szCs w:val="28"/>
          <w:lang w:val="uk-UA"/>
        </w:rPr>
        <w:t xml:space="preserve">здійснено </w:t>
      </w:r>
      <w:r w:rsidR="00495A8A" w:rsidRPr="00495A8A">
        <w:rPr>
          <w:sz w:val="28"/>
          <w:szCs w:val="28"/>
          <w:lang w:val="uk-UA"/>
        </w:rPr>
        <w:t>на підставі закупівельних цін попередніх періодів</w:t>
      </w:r>
      <w:r w:rsidR="00495A8A" w:rsidRPr="00495A8A">
        <w:rPr>
          <w:sz w:val="28"/>
          <w:szCs w:val="28"/>
          <w:lang w:val="uk-UA"/>
        </w:rPr>
        <w:t xml:space="preserve">, а саме: </w:t>
      </w:r>
      <w:proofErr w:type="spellStart"/>
      <w:r w:rsidR="00495A8A" w:rsidRPr="00495A8A">
        <w:rPr>
          <w:sz w:val="28"/>
          <w:szCs w:val="28"/>
          <w:lang w:val="uk-UA"/>
        </w:rPr>
        <w:t>скоригува</w:t>
      </w:r>
      <w:r w:rsidR="00495A8A" w:rsidRPr="00495A8A">
        <w:rPr>
          <w:sz w:val="28"/>
          <w:szCs w:val="28"/>
          <w:lang w:val="uk-UA"/>
        </w:rPr>
        <w:t>на</w:t>
      </w:r>
      <w:proofErr w:type="spellEnd"/>
      <w:r w:rsidR="00495A8A" w:rsidRPr="00495A8A">
        <w:rPr>
          <w:sz w:val="28"/>
          <w:szCs w:val="28"/>
          <w:lang w:val="uk-UA"/>
        </w:rPr>
        <w:t xml:space="preserve"> цін</w:t>
      </w:r>
      <w:r w:rsidR="00495A8A" w:rsidRPr="00495A8A">
        <w:rPr>
          <w:sz w:val="28"/>
          <w:szCs w:val="28"/>
          <w:lang w:val="uk-UA"/>
        </w:rPr>
        <w:t>а</w:t>
      </w:r>
      <w:r w:rsidR="00495A8A" w:rsidRPr="00495A8A">
        <w:rPr>
          <w:sz w:val="28"/>
          <w:szCs w:val="28"/>
          <w:lang w:val="uk-UA"/>
        </w:rPr>
        <w:t xml:space="preserve"> договору попереднього періоду з урахуванням індексу інфляції.</w:t>
      </w:r>
    </w:p>
    <w:p w:rsidR="00E3672E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C3" w:rsidRPr="00A962C3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962C3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A962C3">
        <w:rPr>
          <w:sz w:val="26"/>
          <w:szCs w:val="26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bookmarkStart w:id="0" w:name="_GoBack"/>
      <w:bookmarkEnd w:id="0"/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130BA6" w:rsidRPr="00A962C3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7C3EAC"/>
    <w:multiLevelType w:val="multilevel"/>
    <w:tmpl w:val="0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95A8A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A96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3DBC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r-t">
    <w:name w:val="nr-t"/>
    <w:basedOn w:val="a0"/>
    <w:rsid w:val="004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Чугай Наталя Миколаївна</cp:lastModifiedBy>
  <cp:revision>2</cp:revision>
  <cp:lastPrinted>2021-01-15T08:28:00Z</cp:lastPrinted>
  <dcterms:created xsi:type="dcterms:W3CDTF">2021-03-17T11:24:00Z</dcterms:created>
  <dcterms:modified xsi:type="dcterms:W3CDTF">2021-03-17T11:24:00Z</dcterms:modified>
</cp:coreProperties>
</file>